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吉尔吉斯土地水资源、合理利用与保护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Kyrgyz land and water resources, rational utilization and protection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本书分析了共和国土地水资源现状，探讨了吉尔吉斯国民经济中地下水的利用前景、灌溉网络与设施状况、灌溉地的灌溉方式、共和国灌溉农业发展前景，并论述了土地与水资源的保护问题。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迪安奇巴耶夫（Д. Дианчибаев） 出版社：Издательство «Кыргызский форум» 出版地：莫斯科 出版年：1977年 页数：115页 语种：俄文 馆藏条形码：XJLAS RU 70009018 分类号：Д 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31219.2-2014图书馆馆藏资源数字化加工规范》，完全遵照《吉尔吉斯土地水资源、合理利用与保护》的数据信息，未改动删减。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对收集到的《吉尔吉斯土地水资源、合理利用与保护》进行电子化加工处理，按照国家标准《GB/T 31219.2-2014图书馆馆藏资源数字化加工规范》要求，未改动删减《吉尔吉斯土地水资源、合理利用与保护》的数据信息，数据质量可靠。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2025/12/11-2025/12/11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水资源, 土地资源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吉尔吉斯土地水资源、合理利用与保护. 干旱区生态与资源科学数据中心(https://data.dcxjegi.cn), 2026. https://cstr.cn/CSTR:33110.11.ariddc.01554.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