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水-盐体系中溶解度研究的新方法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利用笛卡尔坐标系中多维空间规律的体系研究理论基础。所开发的方法能够提高溶解度研究的精度并评估误差。介绍了作者开发的实验技术，以及利用所提出的方法获得的各种相互作用类型体系的溶解度图。讨论了在复杂体系中使用计算法测定溶解度的可能性，并给出了具体实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Б.沃斯科博伊尼科夫, Г. С.斯基巴, А. М.卡林金（Н. Б. Воскобойников, Г. С. Скиба, А. М. Калинкин） 出版社：Издательство «Наука»，Ленинградское отделение 出版地：列宁格勒 出版年：1986年 页数：146页 语种：俄文 馆藏条形码：XJLAS RU 70025428 分类号：УДК 541.123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31219.2-2014图书馆馆藏资源数字化加工规范》，完全遵照《水-盐体系中溶解度研究的新方法》的数据信息，未改动删减。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对收集到的《水-盐体系中溶解度研究的新方法》进行电子化加工处理，按照国家标准《GB/T 31219.2-2014图书馆馆藏资源数字化加工规范》要求，未改动删减《水-盐体系中溶解度研究的新方法》的数据信息，数据质量可靠。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2025/07/21-2025/07/21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溶解度, 水盐体系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水-盐体系中溶解度研究的新方法. 干旱区生态与资源科学数据中心(https://data.dcxjegi.cn), 2026. https://cstr.cn/CSTR:33110.11.ariddc.02104.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