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2011年塔吉克斯坦河流水化学分析数据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本数据是2011年9～10月中亚干旱半干旱地区塔吉克斯坦不同区域的河水、泉水和湖水水体样品水化学指标数据集, 共采集了46个样品，水化学指标包括酸碱度、电导率、矿化度、钙、钾、镁、钠、硅、锶、氯、硫酸根、氢氧同位素20个指标。 分析结果表明：塔吉克斯坦河水和泉水的主要水化学类型为Ca-HCO3-型,水体离子主要来源于方解石和白云石风化,局部地区受蒸发岩风化和硅酸盐风化的影响,偶见Ca-SO24-和Na-HCO3-型水体分布。湖泊多分布在东部山区,受多年干旱蒸发影响,水化学类型为Mg-SO24-和Na-Cl-型,以微咸水和咸水湖为主。研究区内河水和泉水氢氧同位素变化范围分别为-129.38×10-3～-65.19×10-3和-17.06×10-3～-9.33×10-3,空间上从东向西逐渐富集。受水体来源的区域差异影响,东部和西部河水水体氢氧同位素关系式存在明显不同。反映了东部地区河水以冰川补给为主,西部地区以降水补给为主,而湖水氢氧同位素的变化主要反映了水体蒸发程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数据来自2011 年9～10月，中国科学院赴塔吉克斯坦进行资源、环境与可持续发展考察团对塔吉克斯坦东部帕米尔高原的内陆湖泊和河流、山地，喷赤河及其流域开展西部平原和山区的水质考察和样品采集数据。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现场采用HORIBA W22 多参数水质分析仪测量了湖水和河水的常规水化学指标，用酚酞和甲基橙指示剂滴定分析碱度; 水样现场经GF /F 滤膜过滤后，用于离子分析的样品加1∶1的硝酸酸化后，保存于20 mL 塑料瓶内。用于氢氧同位素分析的样品过滤后装于5 mL 玻璃瓶中，并用PARAFILM 密封。 实验室内采用ICP 测量水体K+、Na +、Ca2 +和Mg2 +浓度，离子色谱法分析SO42－和Cl－浓度。氢氧同位素分析采用美国LGR DT100 液体水激光同位素分析仪测定。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氢氧同位素分析,每个样品重复测量6次，取平均值，测试精度分别为1. 0 × 10－3和0. 1 × 10－3。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2011/09/01-2011/10/31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水体离子浓度,  水化学,  氢氧同位素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曾海鳌,  陈曦,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曾海鳌,陈曦,吴敬禄. 2011年塔吉克斯坦河流水化学分析数据. 干旱区生态与资源科学数据中心(https://data.dcxjegi.cn), 2025. https://cstr.cn/CSTR:33110.11.ariddc.00384.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