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2011年塔吉克斯坦河流水化学分析数据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10.12389/ariddc.00384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33110.11.ariddc.00384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本数据是2011年9～10月中亚干旱半干旱地区塔吉克斯坦不同区域的河水、泉水和湖水水体样品水化学指标数据集, 共采集了46个样品，水化学指标包括酸碱度、电导率、矿化度、钙、钾、镁、钠、硅、锶、氯、硫酸根、氢氧同位素20个指标。 分析结果表明：塔吉克斯坦河水和泉水的主要水化学类型为Ca-HCO3-型,水体离子主要来源于方解石和白云石风化,局部地区受蒸发岩风化和硅酸盐风化的影响,偶见Ca-SO24-和Na-HCO3-型水体分布。湖泊多分布在东部山区,受多年干旱蒸发影响,水化学类型为Mg-SO24-和Na-Cl-型,以微咸水和咸水湖为主。研究区内河水和泉水氢氧同位素变化范围分别为-129.38×10-3～-65.19×10-3和-17.06×10-3～-9.33×10-3,空间上从东向西逐渐富集。受水体来源的区域差异影响,东部和西部河水水体氢氧同位素关系式存在明显不同。反映了东部地区河水以冰川补给为主,西部地区以降水补给为主,而湖水氢氧同位素的变化主要反映了水体蒸发程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数据来自2011 年9～10月，中国科学院赴塔吉克斯坦进行资源、环境与可持续发展考察团对塔吉克斯坦东部帕米尔高原的内陆湖泊和河流、山地，喷赤河及其流域开展西部平原和山区的水质考察和样品采集数据。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现场采用HORIBA W22 多参数水质分析仪测量了湖水和河水的常规水化学指标，用酚酞和甲基橙指示剂滴定分析碱度; 水样现场经GF /F 滤膜过滤后，用于离子分析的样品加1∶1的硝酸酸化后，保存于20 mL 塑料瓶内。用于氢氧同位素分析的样品过滤后装于5 mL 玻璃瓶中，并用PARAFILM 密封。 实验室内采用ICP 测量水体K+、Na +、Ca2 +和Mg2 +浓度，离子色谱法分析SO42－和Cl－浓度。氢氧同位素分析采用美国LGR DT100 液体水激光同位素分析仪测定。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氢氧同位素分析,每个样品重复测量6次，取平均值，测试精度分别为1. 0 × 10－3和0. 1 × 10－3。</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2011/09/01-2011/10/31</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水体离子浓度,  水化学,  氢氧同位素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曾海鳌,  陈曦,  吴敬禄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吴敬禄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曾海鳌,陈曦,吴敬禄. 2011年塔吉克斯坦河流水化学分析数据. 干旱区生态与资源科学数据中心(https://data.dcxjegi.cn), 2025. https://cstr.cn/CSTR:33110.11.ariddc.00384.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