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1966-2005年咸海站点风沙观测数据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3张表格，分别描述了1966-2005年间咸海地区气象站观测的沙尘输送量统计特征、沙尘暴过程沙尘长期的平均沙尘输送量、1966-1992年间咸海地区包括咸海、克孜勒奥尔达等6个地区的沙尘暴发生次数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由中国科学院战略性先导科技专项（A类）“泛第三极环境变化与绿色丝绸之路建设”项目（项目编号XDA20000000，）提供。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风沙,  降尘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1966-2005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吉力力·阿不都外力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刘铁,吉力力·阿不都外力. 1966-2005年咸海站点风沙观测数据. 干旱区生态与资源科学数据中心(https://data.dcxjegi.cn), 2024. https://cstr.cn/CSTR:33110.11.ariddc.00124.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