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1966-2005年咸海站点风沙观测数据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3张表格，分别描述了1966-2005年间咸海地区气象站观测的沙尘输送量统计特征、沙尘暴过程沙尘长期的平均沙尘输送量、1966-1992年间咸海地区包括咸海、克孜勒奥尔达等6个地区的沙尘暴发生次数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由中国科学院战略性先导科技专项（A类）“泛第三极环境变化与绿色丝绸之路建设”项目（项目编号XDA20000000，）提供。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降尘, 风沙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1966-2005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吉力力·阿不都外力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刘铁,吉力力·阿不都外力. 1966-2005年咸海站点风沙观测数据. 干旱区生态与资源科学数据中心(https://data.dcxjegi.cn), 2024. https://cstr.cn/CSTR:33110.11.ariddc.00124.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