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2020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采用经过辐射校正和几何校正的2020年1月至10月哨兵2号光学卫星数据红、近红波段为数据源。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2020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新疆10米植被指数数据产品（2020年）. 干旱区生态与资源科学数据中心(https://data.dcxjegi.cn), 2025. https://cstr.cn/CSTR:33110.11.ariddc.01273.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