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喀什绿洲—全球变化数据大百科辞条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喀什绿洲（Kashgar Oasis）位于新疆维吾尔自治区喀什行政区与克孜勒苏柯尔克孜自治州境内。约81.27%的绿洲面积在喀什行政区内，19.73%位于克孜勒苏柯尔克孜自治州。喀什绿洲的地理位置是38°17'41"N-40°22'40"N，73°58'13"E-77°58'57"E。喀什绿洲由154个小绿洲组成，基于Albers投影计算得到总面积为12,355.36 km²，周长为5,509.02 km（Lambert投影）。喀什绿洲中，面积最大的绿洲是喀什主绿洲，它的面积为10,784.66 km²，周长为3,624.58 km（Lambert投影）。该数据集基于Google earth影像2020年数据研发得到。数据集以.kmz与.shp数据格式存储，由17个数据文件组成，数据量142 MB（压缩为2个文件，92.9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earth影像2020年数据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喀什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喀什绿洲—全球变化数据大百科辞条. 干旱区生态与资源科学数据中心(https://data.dcxjegi.cn), 2025. https://www.doi.org/10.3974/geodb.2021.09.02.V1.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