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外阿尔泰戈壁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Outer Altaic Gobi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卷首次系统汇集了哈萨克斯坦各州的土壤资料与农业土壤条件，集中展现了该国土壤学家在土地资源开垦与合理利用方面的最新研究成果。这些资料不仅构成了哈萨克斯坦划分农业区的重要科学基础，还直接服务于各州农业经营体系的制定。在此基础上，哈萨克苏维埃社会主义共和国科学院土壤研究所结合自然条件与经济主导方向，提出了将全国划分为六大自然经济（农业）区的方案，并获农业部采纳。这六大自然经济区涵盖了从以黑钙土为主的草原农业区、暗栗钙土干草原农牧区，到荒漠畜牧业区、天山及阿尔泰山地农牧区等，体现了因地制宜的农业布局思路。本书的出版不仅记录了科研成果向实际农业政策的转化，也为科研工作者和农业专家进一步细化自然经济区、深入研究农业生产专业化与布局提供了重要参考，对哈萨克斯坦农业的长远发展具有积极的指导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М. 西尼岑 (Синицын) 出版社：Издательство Академии наук СССР 出版地：莫斯科 出版年：1986年 页数：165页 语种：俄文 馆藏条形码：XJLAS RU 70001987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31219.2-2014图书馆馆藏资源数字化加工规范》，完全遵照《外阿尔泰戈壁》的数据信息，未改动删减。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对收集到的《外阿尔泰戈壁》进行电子化加工处理，按照国家标准《GB/T 31219.2-2014图书馆馆藏资源数字化加工规范》要求，未改动删减《外阿尔泰戈壁》的数据信息，数据质量可靠。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储层发育,  构造改造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蒙古人民共和国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外阿尔泰戈壁. 干旱区生态与资源科学数据中心(https://data.dcxjegi.cn), 2026. https://cstr.cn/CSTR:33110.11.ariddc.02169.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