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MaxEnt model results for potential suitable areas of Lithospermum japonica in China</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Biodiversity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Theme:MaxEnt model, Soft-Lithospermum, China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 shu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author:shang shu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dan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 shu jing. MaxEnt model results for potential suitable areas of Lithospermum japonica in China.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商淑静, 刘丹辉, 周轶昕, 吴家驹, 陆婷, 李文军. 气候变化背景下软紫草在中国的潜在适生区预测[J]. 干旱区研究, 2025, 42, (9): 1628-1639.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