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社会经济制图中的建模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本书致力于社会经济地图内容的建模：探讨了建模的原则与标准，提出了建模方法（尤其是数学工具）的研发，作者还十分关注建模成果的应用及其可靠性评估问题。 根据莫斯科大学编辑出版委员会决议印刷。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作者（编委会）：В.С.吉库诺夫（В.С. Тикунов） 出版社：Издательство Московского университета 出版地：莫斯科 出版年：1985年 页数：279页 语种：俄文 馆藏条形码：XJLAS RU 70003433 分类号：УДК 528.9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31219.2-2014图书馆馆藏资源数字化加工规范》，完全遵照《社会经济制图中的建模》的数据信息，未改动删减。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对收集到的《社会经济制图中的建模》进行电子化加工处理，按照国家标准《GB/T 31219.2-2014图书馆馆藏资源数字化加工规范》要求，未改动删减《社会经济制图中的建模》的数据信息，数据质量可靠。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2025/11/10-2025/11/10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经济, 制图建模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社会经济制图中的建模. 干旱区生态与资源科学数据中心(https://data.dcxjegi.cn), 2026. https://cstr.cn/CSTR:33110.11.ariddc.01748.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