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乌兹别克斯坦植物志 第四卷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10.12389/ariddc.00953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三部分：第一部分介绍了本专著的背景和主要内容。本卷为该系列的收官之作，涵盖了最后一批被子植物的资料，并特别附有各类植物科属的鉴定表和经济植物的标注，突出了本卷的科学价值与实用意义。同时，本卷还首次记录了一些新发现的植物种类。第二部分是对各类植物科属的系统整理与详细描述。本部分收录了498种植物，涵盖伞形科、锦葵科、芸香科等具有重要经济价值的科目，并按拉丁学名、形态特征及分布情况进行了规范分类。部分分类采用了创新性的属种处理方式，展示了本卷在植物分类学上的深入研究。第三部分为附录和索引，包括系统分类索引、植物名录及各属种的编号整理，便于查阅和科研引用。此外，对部分植物的形态学特征进行了图文说明，提升了文献的可读性与实用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作者（编委会）：A. I. Vvedensky 出版社：哈萨克苏维埃社会主义共和国科学院出版社 出版地：阿拉木图 出版年：1958年 页数：515页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31219.2-2014图书馆馆藏资源数字化加工规范》，完全遵照《乌兹别克斯坦植物志 第四卷》的数据信息，未改动删减。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31219.2-2014图书馆馆藏资源数字化加工规范》要求，未改动删减《乌兹别克斯坦植物志 第四卷》的数据信息，数据质量可靠。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植物分类,  植物志,  经济植物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乌兹别克斯坦植物志 第四卷. 干旱区生态与资源科学数据中心(https://data.dcxjegi.cn), 2025. https://cstr.cn/CSTR:33110.11.ariddc.00953.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